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3" w:rsidRPr="00E26E53" w:rsidRDefault="00B417D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6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рецензий «Галерея литературных героев» в рамках межведомственного проекта «Культура для школьников»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  <w:shd w:val="clear" w:color="auto" w:fill="FFFFFF"/>
        </w:rPr>
        <w:t xml:space="preserve">Конкурс рецензий станет частью образовательного курса «Галерея литературных героев». Акция проходит с 11 августа по 22 сентября в рамках межведомственного проекта «Культура для школьников», реализуемого Минкультуры России совместно с </w:t>
      </w:r>
      <w:proofErr w:type="spellStart"/>
      <w:r>
        <w:rPr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sz w:val="28"/>
          <w:szCs w:val="28"/>
          <w:shd w:val="clear" w:color="auto" w:fill="FFFFFF"/>
        </w:rPr>
        <w:t xml:space="preserve"> России и компанией Яндекс.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Школьники должны будут написать рецензию, которая заинтересует конкретную целевую аудиторию, как это принято в профессиональной среде рецензентов. Это могут быть родители, учителя или сверстник</w:t>
      </w:r>
      <w:bookmarkStart w:id="0" w:name="_GoBack"/>
      <w:bookmarkEnd w:id="0"/>
      <w:r>
        <w:rPr>
          <w:sz w:val="28"/>
          <w:szCs w:val="28"/>
        </w:rPr>
        <w:t xml:space="preserve">и. Конкурс поможет развить навыки анализа литературных произведений и написания грамотного и содержательного критического отзыва. 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 xml:space="preserve">«Уже несколько месяцев школьники проходят образовательный курс по «умному чтению», который проходит в рамках акции «Галерея литературных героев». С каждым днем школьники становятся все более продвинутыми читателями, а теперь смогут попробовать себя в новом качестве </w:t>
      </w:r>
      <w:r>
        <w:rPr>
          <w:i/>
          <w:iCs/>
          <w:sz w:val="28"/>
          <w:szCs w:val="28"/>
          <w:shd w:val="clear" w:color="auto" w:fill="FFFFFF"/>
        </w:rPr>
        <w:t xml:space="preserve">– </w:t>
      </w:r>
      <w:r>
        <w:rPr>
          <w:i/>
          <w:iCs/>
          <w:sz w:val="28"/>
          <w:szCs w:val="28"/>
        </w:rPr>
        <w:t xml:space="preserve">автора рецензии. 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 Подобные акции и конкурсы помогают повысить интерес подрастающего поколения к русскому языку и отечественной литературе, открывают новые таланты и улучшают качество получаемых знаний»,</w:t>
      </w:r>
      <w:r>
        <w:rPr>
          <w:sz w:val="28"/>
          <w:szCs w:val="28"/>
          <w:shd w:val="clear" w:color="auto" w:fill="FFFFFF"/>
        </w:rPr>
        <w:t xml:space="preserve"> – рассказала заместитель Министра культуры Российской Федерации Ольга </w:t>
      </w:r>
      <w:proofErr w:type="spellStart"/>
      <w:r>
        <w:rPr>
          <w:sz w:val="28"/>
          <w:szCs w:val="28"/>
          <w:shd w:val="clear" w:color="auto" w:fill="FFFFFF"/>
        </w:rPr>
        <w:t>Ярилова</w:t>
      </w:r>
      <w:proofErr w:type="spellEnd"/>
      <w:r>
        <w:rPr>
          <w:i/>
          <w:iCs/>
          <w:sz w:val="28"/>
          <w:szCs w:val="28"/>
        </w:rPr>
        <w:t>.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Участниками литературного состязания станут учащиеся двух возрастных групп: с пятого по восьмой класс и старшеклассники. Рецензии будут оцениваться по следующим критериям: смысловая и композиционная  цельность, точность и выразительность речи, богатство лексики, использование цитат и афоризмов. </w:t>
      </w:r>
      <w:r>
        <w:rPr>
          <w:rFonts w:ascii="Calibri" w:hAnsi="Calibri" w:cs="Calibri"/>
          <w:sz w:val="22"/>
          <w:szCs w:val="22"/>
        </w:rPr>
        <w:t>   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Экспертную комиссию возглавит Дмитрий Бак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Директор Государственного музея истории российской литературы им. В.И. Даля.  В качестве победителей будут определены 20 работ самых талантливых авторов.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Церемония награждения пройдет в конце сентября в одном из красивейших зданий Москвы – Доме Пашкова Российской Государственной Библиотеки. Победители получат памятные призы от партнёров конкурса, издательства МИФ, </w:t>
      </w:r>
      <w:proofErr w:type="spellStart"/>
      <w:r>
        <w:rPr>
          <w:sz w:val="28"/>
          <w:szCs w:val="28"/>
        </w:rPr>
        <w:t>Creative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, уникальные экскурсии по студии «Мосфильм» и «Аэроплан», примут участие в публичных литературных чтениях с участием знаменитостей.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Оформить заявку можно, заполнив </w:t>
      </w:r>
      <w:hyperlink r:id="rId5" w:history="1">
        <w:r>
          <w:rPr>
            <w:rStyle w:val="a4"/>
            <w:color w:val="0563C1"/>
            <w:sz w:val="28"/>
            <w:szCs w:val="28"/>
          </w:rPr>
          <w:t>электронную форму</w:t>
        </w:r>
      </w:hyperlink>
      <w:r>
        <w:rPr>
          <w:sz w:val="28"/>
          <w:szCs w:val="28"/>
        </w:rPr>
        <w:t xml:space="preserve"> и также прислать рецензию на литературное произведение, входящее в школьную программу объемом не более 4 000 знаков с пробелами в формате </w:t>
      </w:r>
      <w:r>
        <w:rPr>
          <w:sz w:val="28"/>
          <w:szCs w:val="28"/>
          <w:lang w:val="en-US"/>
        </w:rPr>
        <w:t>Word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Заявки принимаются до 27 августа 2020 года включительно. Ознакомиться с положением конкурса можно, перейдя по </w:t>
      </w:r>
      <w:hyperlink r:id="rId6" w:history="1">
        <w:r>
          <w:rPr>
            <w:rStyle w:val="a4"/>
            <w:color w:val="0563C1"/>
            <w:sz w:val="28"/>
            <w:szCs w:val="28"/>
          </w:rPr>
          <w:t>ссылке</w:t>
        </w:r>
      </w:hyperlink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proofErr w:type="spellStart"/>
      <w:r>
        <w:rPr>
          <w:i/>
          <w:iCs/>
          <w:sz w:val="28"/>
          <w:szCs w:val="28"/>
        </w:rPr>
        <w:lastRenderedPageBreak/>
        <w:t>Справочно</w:t>
      </w:r>
      <w:proofErr w:type="spellEnd"/>
      <w:r>
        <w:rPr>
          <w:i/>
          <w:iCs/>
          <w:sz w:val="28"/>
          <w:szCs w:val="28"/>
        </w:rPr>
        <w:t>:</w:t>
      </w:r>
    </w:p>
    <w:p w:rsidR="00E26E53" w:rsidRDefault="00E26E53" w:rsidP="00E26E53">
      <w:pPr>
        <w:pStyle w:val="a3"/>
        <w:spacing w:before="0" w:beforeAutospacing="0" w:after="160" w:afterAutospacing="0"/>
        <w:jc w:val="both"/>
      </w:pPr>
      <w:r>
        <w:rPr>
          <w:i/>
          <w:iCs/>
          <w:sz w:val="28"/>
          <w:szCs w:val="28"/>
        </w:rPr>
        <w:t>Конкурс проводится при поддержке Союза писателей России, Российской государственной библиотеки, Российской государственной детской библиотеки, студии «</w:t>
      </w:r>
      <w:proofErr w:type="spellStart"/>
      <w:r>
        <w:rPr>
          <w:i/>
          <w:iCs/>
          <w:sz w:val="28"/>
          <w:szCs w:val="28"/>
        </w:rPr>
        <w:t>Союзмультфильм</w:t>
      </w:r>
      <w:proofErr w:type="spellEnd"/>
      <w:r>
        <w:rPr>
          <w:i/>
          <w:iCs/>
          <w:sz w:val="28"/>
          <w:szCs w:val="28"/>
        </w:rPr>
        <w:t xml:space="preserve">», издательства «Манн, Иванов и Фарбер», региональных органов власти в сфере культуры и образования. </w:t>
      </w:r>
    </w:p>
    <w:p w:rsidR="00E26E53" w:rsidRDefault="00E26E53" w:rsidP="00E26E53">
      <w:pPr>
        <w:pStyle w:val="a3"/>
      </w:pPr>
      <w:r>
        <w:rPr>
          <w:i/>
          <w:iCs/>
          <w:sz w:val="28"/>
          <w:szCs w:val="28"/>
          <w:shd w:val="clear" w:color="auto" w:fill="FFFFFF"/>
        </w:rPr>
        <w:t>Акция «Галерея литературных героев» – это двухмесячный курс уроков по «умному чтению» от экспертов в области детского развития в условиях XXI века 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"https://smartykids.ru/"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a4"/>
          <w:i/>
          <w:iCs/>
          <w:color w:val="2F5496"/>
          <w:sz w:val="28"/>
          <w:szCs w:val="28"/>
          <w:shd w:val="clear" w:color="auto" w:fill="FFFFFF"/>
        </w:rPr>
        <w:t>smartykids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i/>
          <w:iCs/>
          <w:color w:val="2F5496"/>
          <w:sz w:val="28"/>
          <w:szCs w:val="28"/>
          <w:shd w:val="clear" w:color="auto" w:fill="FFFFFF"/>
        </w:rPr>
        <w:t>. </w:t>
      </w:r>
    </w:p>
    <w:p w:rsidR="00B417D7" w:rsidRPr="00B417D7" w:rsidRDefault="00B417D7" w:rsidP="00E26E53">
      <w:pPr>
        <w:pStyle w:val="a3"/>
        <w:spacing w:before="0" w:beforeAutospacing="0" w:after="0" w:afterAutospacing="0"/>
        <w:ind w:firstLine="709"/>
        <w:jc w:val="both"/>
      </w:pPr>
    </w:p>
    <w:sectPr w:rsidR="00B417D7" w:rsidRPr="00B4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1"/>
    <w:rsid w:val="00B417D7"/>
    <w:rsid w:val="00D27973"/>
    <w:rsid w:val="00E26E53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kultproekt.ru/sites/default/files/2020-08/&#1087;&#1086;&#1083;&#1086;&#1078;&#1077;&#1085;&#1080;&#1077;%20&#1086;%20&#1082;&#1086;&#1085;&#1082;&#1091;&#1088;&#1089;&#1077;.pdf" TargetMode="External"/><Relationship Id="rId5" Type="http://schemas.openxmlformats.org/officeDocument/2006/relationships/hyperlink" Target="https://forms.yandex.ru/u/5f24190373de251be9c43e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Гизбрехт Михаил Юрьевич</dc:creator>
  <cp:keywords/>
  <dc:description/>
  <cp:lastModifiedBy>Гизбрехт Михаил Юрьевич</cp:lastModifiedBy>
  <cp:revision>3</cp:revision>
  <dcterms:created xsi:type="dcterms:W3CDTF">2020-08-13T09:31:00Z</dcterms:created>
  <dcterms:modified xsi:type="dcterms:W3CDTF">2020-08-13T10:24:00Z</dcterms:modified>
</cp:coreProperties>
</file>